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3C46E" w14:textId="77777777" w:rsidR="00CC2798" w:rsidRDefault="00CC2798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14:paraId="2E060C8F" w14:textId="77777777" w:rsidR="00CC2798" w:rsidRDefault="00CC2798">
      <w:pPr>
        <w:pStyle w:val="Text"/>
        <w:jc w:val="right"/>
        <w:rPr>
          <w:rFonts w:ascii="Arial" w:hAnsi="Arial" w:cs="Arial"/>
        </w:rPr>
      </w:pPr>
    </w:p>
    <w:p w14:paraId="53FFADF6" w14:textId="77777777" w:rsidR="00E6080C" w:rsidRDefault="00E6080C">
      <w:pPr>
        <w:pStyle w:val="Text"/>
        <w:jc w:val="right"/>
        <w:rPr>
          <w:rFonts w:ascii="Arial" w:hAnsi="Arial" w:cs="Arial"/>
        </w:rPr>
      </w:pPr>
    </w:p>
    <w:p w14:paraId="391CA716" w14:textId="77777777" w:rsidR="00CC2798" w:rsidRDefault="00CC2798">
      <w:pPr>
        <w:pStyle w:val="Tex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B42C85E" w14:textId="77777777" w:rsidR="00CC2798" w:rsidRDefault="00CC2798">
      <w:pPr>
        <w:pStyle w:val="Text"/>
        <w:jc w:val="center"/>
        <w:rPr>
          <w:rFonts w:ascii="Arial" w:hAnsi="Arial" w:cs="Arial"/>
          <w:color w:val="000080"/>
          <w:sz w:val="52"/>
          <w:lang w:val="en-GB"/>
        </w:rPr>
      </w:pPr>
      <w:r>
        <w:rPr>
          <w:rFonts w:ascii="Arial" w:hAnsi="Arial" w:cs="Arial"/>
          <w:b/>
          <w:color w:val="000080"/>
          <w:sz w:val="52"/>
          <w:lang w:val="en-GB"/>
        </w:rPr>
        <w:t xml:space="preserve">W a s </w:t>
      </w:r>
      <w:proofErr w:type="spellStart"/>
      <w:r>
        <w:rPr>
          <w:rFonts w:ascii="Arial" w:hAnsi="Arial" w:cs="Arial"/>
          <w:b/>
          <w:color w:val="000080"/>
          <w:sz w:val="52"/>
          <w:lang w:val="en-GB"/>
        </w:rPr>
        <w:t>s</w:t>
      </w:r>
      <w:proofErr w:type="spellEnd"/>
      <w:r>
        <w:rPr>
          <w:rFonts w:ascii="Arial" w:hAnsi="Arial" w:cs="Arial"/>
          <w:b/>
          <w:color w:val="000080"/>
          <w:sz w:val="52"/>
          <w:lang w:val="en-GB"/>
        </w:rPr>
        <w:t xml:space="preserve"> e r a n s u c h e n</w:t>
      </w:r>
    </w:p>
    <w:p w14:paraId="6C0D7BAA" w14:textId="77777777" w:rsidR="00CC2798" w:rsidRDefault="00CC2798">
      <w:pPr>
        <w:pStyle w:val="Text"/>
        <w:jc w:val="both"/>
        <w:rPr>
          <w:rFonts w:ascii="Arial" w:hAnsi="Arial" w:cs="Arial"/>
          <w:lang w:val="en-GB"/>
        </w:rPr>
      </w:pPr>
    </w:p>
    <w:p w14:paraId="5C4E0777" w14:textId="77777777" w:rsidR="00CC2798" w:rsidRDefault="00CC2798">
      <w:pPr>
        <w:pStyle w:val="Text"/>
        <w:jc w:val="both"/>
        <w:rPr>
          <w:rFonts w:ascii="Arial" w:hAnsi="Arial" w:cs="Arial"/>
        </w:rPr>
      </w:pPr>
      <w:r>
        <w:rPr>
          <w:rFonts w:ascii="Arial" w:hAnsi="Arial" w:cs="Arial"/>
        </w:rPr>
        <w:t>Der gefertigte Grundstückseigentümer (Wohnungseigentümer)  ersucht um Herstellung der Anschlussleitung vom Hauptrohr bis einschließlich Wassermesser gemäß Wassergebührenordnung.</w:t>
      </w:r>
    </w:p>
    <w:p w14:paraId="388150D9" w14:textId="77777777" w:rsidR="00CC2798" w:rsidRDefault="00CC2798">
      <w:pPr>
        <w:rPr>
          <w:rFonts w:ascii="Arial" w:hAnsi="Arial" w:cs="Arial"/>
        </w:rPr>
      </w:pPr>
    </w:p>
    <w:p w14:paraId="54076EE5" w14:textId="77777777" w:rsidR="00CC2798" w:rsidRDefault="00CC2798">
      <w:pPr>
        <w:rPr>
          <w:rFonts w:ascii="Arial" w:hAnsi="Arial" w:cs="Arial"/>
        </w:rPr>
      </w:pP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01"/>
        <w:gridCol w:w="5350"/>
        <w:gridCol w:w="1660"/>
      </w:tblGrid>
      <w:tr w:rsidR="00CC2798" w14:paraId="5B9E82F5" w14:textId="77777777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2DC5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Grundstück: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AB99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Adresse:</w:t>
            </w:r>
          </w:p>
          <w:p w14:paraId="1A71B592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633B" w14:textId="77777777" w:rsidR="00CC2798" w:rsidRDefault="00CC2798">
            <w:pPr>
              <w:pStyle w:val="TabellenTex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KG:</w:t>
            </w:r>
          </w:p>
        </w:tc>
      </w:tr>
      <w:tr w:rsidR="00CC2798" w14:paraId="6FBD684A" w14:textId="77777777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D781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Nr.:</w:t>
            </w:r>
          </w:p>
        </w:tc>
        <w:tc>
          <w:tcPr>
            <w:tcW w:w="5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C49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  <w:p w14:paraId="22FB3011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3F6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</w:tc>
      </w:tr>
    </w:tbl>
    <w:p w14:paraId="5056DA5D" w14:textId="77777777" w:rsidR="00CC2798" w:rsidRDefault="00CC2798">
      <w:pPr>
        <w:rPr>
          <w:rFonts w:ascii="Arial" w:hAnsi="Arial" w:cs="Arial"/>
          <w:snapToGrid w:val="0"/>
          <w:sz w:val="24"/>
        </w:rPr>
      </w:pPr>
    </w:p>
    <w:p w14:paraId="2F0408D0" w14:textId="77777777" w:rsidR="00CC2798" w:rsidRDefault="00CC2798">
      <w:pPr>
        <w:rPr>
          <w:rFonts w:ascii="Arial" w:hAnsi="Arial" w:cs="Arial"/>
        </w:rPr>
      </w:pP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01"/>
        <w:gridCol w:w="3147"/>
        <w:gridCol w:w="3863"/>
      </w:tblGrid>
      <w:tr w:rsidR="00CC2798" w14:paraId="3DE367AA" w14:textId="77777777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E409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Eigentümer: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0A41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496A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Adresse:</w:t>
            </w:r>
          </w:p>
          <w:p w14:paraId="6F662D43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</w:tc>
      </w:tr>
      <w:tr w:rsidR="00CC2798" w14:paraId="34B01F27" w14:textId="77777777"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CB634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D3BC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D43F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  <w:p w14:paraId="560C65F4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</w:tc>
      </w:tr>
    </w:tbl>
    <w:p w14:paraId="63A7E904" w14:textId="77777777" w:rsidR="00CC2798" w:rsidRDefault="00CC2798">
      <w:pPr>
        <w:rPr>
          <w:rFonts w:ascii="Arial" w:hAnsi="Arial" w:cs="Arial"/>
          <w:snapToGrid w:val="0"/>
          <w:sz w:val="24"/>
        </w:rPr>
      </w:pPr>
    </w:p>
    <w:p w14:paraId="3BA33417" w14:textId="77777777" w:rsidR="00CC2798" w:rsidRDefault="00CC2798">
      <w:pPr>
        <w:rPr>
          <w:rFonts w:ascii="Arial" w:hAnsi="Arial" w:cs="Arial"/>
        </w:rPr>
      </w:pP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94"/>
        <w:gridCol w:w="6109"/>
      </w:tblGrid>
      <w:tr w:rsidR="00CC2798" w14:paraId="3CC0884B" w14:textId="77777777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36EF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Verwendungszweck: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7432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</w:rPr>
              <w:t>Wohnhaus - Gewerbe - Industrie - Landwirtschaft - Gartenauslauf   *</w:t>
            </w:r>
          </w:p>
        </w:tc>
      </w:tr>
      <w:tr w:rsidR="00CC2798" w14:paraId="59965094" w14:textId="77777777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6EE7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Wasserbedarf: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5C99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</w:rPr>
              <w:t>a) .... Familienwohnhaus mit ..... Geschoßen</w:t>
            </w:r>
          </w:p>
          <w:p w14:paraId="32CD3AC4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Wassermenge/Tag ..... m³</w:t>
            </w:r>
          </w:p>
          <w:p w14:paraId="06543B3C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</w:rPr>
              <w:t>b) Gebäude und Anlagen mit Gewerbe und Industrie</w:t>
            </w:r>
          </w:p>
          <w:p w14:paraId="687131F4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Wassermenge/Tag ..... m³</w:t>
            </w:r>
          </w:p>
        </w:tc>
      </w:tr>
      <w:tr w:rsidR="00CC2798" w14:paraId="4C973388" w14:textId="77777777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3007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Installateur: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7CD2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  <w:p w14:paraId="40B25CEE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  <w:p w14:paraId="15A3EBBB" w14:textId="77777777" w:rsidR="00CC2798" w:rsidRDefault="00CC2798">
            <w:pPr>
              <w:pStyle w:val="Text"/>
              <w:rPr>
                <w:rFonts w:ascii="Arial" w:hAnsi="Arial" w:cs="Arial"/>
              </w:rPr>
            </w:pPr>
          </w:p>
        </w:tc>
      </w:tr>
      <w:tr w:rsidR="00CC2798" w14:paraId="14A7270E" w14:textId="77777777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D700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Vermerke: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F8BC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</w:rPr>
              <w:t>Neuanschluss - Verstärkung - Änderung  *</w:t>
            </w:r>
          </w:p>
        </w:tc>
      </w:tr>
      <w:tr w:rsidR="00CC2798" w14:paraId="6C881B2E" w14:textId="77777777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06FF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Bauwasser:</w:t>
            </w:r>
          </w:p>
        </w:tc>
        <w:tc>
          <w:tcPr>
            <w:tcW w:w="6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4658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</w:rPr>
              <w:t>Verrechnung nach m³-Wasserverbrauch</w:t>
            </w:r>
          </w:p>
          <w:p w14:paraId="504E726A" w14:textId="77777777" w:rsidR="00CC2798" w:rsidRDefault="00CC279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</w:rPr>
              <w:t>Verrechnung nach m³-umbauten Raum     *</w:t>
            </w:r>
          </w:p>
        </w:tc>
      </w:tr>
    </w:tbl>
    <w:p w14:paraId="3C87A946" w14:textId="77777777" w:rsidR="00CC2798" w:rsidRDefault="00CC2798">
      <w:pPr>
        <w:rPr>
          <w:rFonts w:ascii="Arial" w:hAnsi="Arial" w:cs="Arial"/>
        </w:rPr>
      </w:pPr>
    </w:p>
    <w:p w14:paraId="3B75BC1F" w14:textId="77777777" w:rsidR="00CC2798" w:rsidRDefault="00CC2798">
      <w:pPr>
        <w:pStyle w:val="Text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 Wasserabgabe und Verrechnung erfolgt nach der Wassergebührenordnung.</w:t>
      </w:r>
    </w:p>
    <w:p w14:paraId="2EBEB500" w14:textId="77777777" w:rsidR="00CC2798" w:rsidRDefault="00CC2798">
      <w:pPr>
        <w:pStyle w:val="Text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Eine Verbindung zwischen Trinkwasser- und Nutzwasserleitungen ist unzulässig.</w:t>
      </w:r>
    </w:p>
    <w:p w14:paraId="65327C44" w14:textId="77777777" w:rsidR="00CC2798" w:rsidRDefault="00CC2798">
      <w:pPr>
        <w:pStyle w:val="Text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Bei Verwechslungsgefahr von Trinkwasser und Nutzwasser sind die Entnahmestellen zu kennzeichnen.</w:t>
      </w:r>
    </w:p>
    <w:p w14:paraId="5CD6308A" w14:textId="77777777" w:rsidR="00CC2798" w:rsidRDefault="00CC2798">
      <w:pPr>
        <w:pStyle w:val="Text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Das Wasserleitungsnetz ist für Erdungszwecke nicht geeignet.</w:t>
      </w:r>
    </w:p>
    <w:p w14:paraId="2011174B" w14:textId="77777777" w:rsidR="00CC2798" w:rsidRDefault="00CC2798">
      <w:pPr>
        <w:pStyle w:val="Text"/>
        <w:rPr>
          <w:rFonts w:ascii="Arial" w:hAnsi="Arial" w:cs="Arial"/>
        </w:rPr>
      </w:pPr>
    </w:p>
    <w:p w14:paraId="4AB76712" w14:textId="77777777" w:rsidR="00CC2798" w:rsidRDefault="00CC2798">
      <w:pPr>
        <w:pStyle w:val="Text"/>
        <w:rPr>
          <w:rFonts w:ascii="Arial" w:hAnsi="Arial" w:cs="Arial"/>
        </w:rPr>
      </w:pPr>
    </w:p>
    <w:p w14:paraId="78F9FAAC" w14:textId="77777777" w:rsidR="00CC2798" w:rsidRDefault="00CC2798">
      <w:pPr>
        <w:pStyle w:val="Tex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</w:t>
      </w:r>
    </w:p>
    <w:p w14:paraId="29129039" w14:textId="77777777" w:rsidR="00CC2798" w:rsidRDefault="00CC2798">
      <w:pPr>
        <w:pStyle w:val="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Unterschrift</w:t>
      </w:r>
    </w:p>
    <w:p w14:paraId="4833985F" w14:textId="77777777" w:rsidR="00CC2798" w:rsidRDefault="00CC2798">
      <w:pPr>
        <w:pStyle w:val="Text"/>
        <w:rPr>
          <w:rFonts w:ascii="Arial" w:hAnsi="Arial" w:cs="Arial"/>
        </w:rPr>
      </w:pPr>
    </w:p>
    <w:p w14:paraId="7E696127" w14:textId="77777777" w:rsidR="00CC2798" w:rsidRDefault="00CC2798">
      <w:pPr>
        <w:pStyle w:val="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 Lageplan 1:500 wird beigelegt                                                    </w:t>
      </w:r>
    </w:p>
    <w:p w14:paraId="2BC123E8" w14:textId="77777777" w:rsidR="00CC2798" w:rsidRDefault="00CC2798">
      <w:pPr>
        <w:pStyle w:val="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 Zutreffendes unterstreichen</w:t>
      </w:r>
    </w:p>
    <w:sectPr w:rsidR="00CC2798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00D2C" w14:textId="77777777" w:rsidR="00B10C0B" w:rsidRDefault="00B10C0B">
      <w:r>
        <w:separator/>
      </w:r>
    </w:p>
  </w:endnote>
  <w:endnote w:type="continuationSeparator" w:id="0">
    <w:p w14:paraId="49D50A6F" w14:textId="77777777" w:rsidR="00B10C0B" w:rsidRDefault="00B10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EB3F911F-09B7-46EC-A6C0-034CC21BCD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86C3E25-3D80-4EB7-AED6-8B58F59AC5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C7FA3" w14:textId="77777777" w:rsidR="00CC2798" w:rsidRDefault="00CC2798">
    <w:pPr>
      <w:pStyle w:val="Fuzeile"/>
      <w:rPr>
        <w:sz w:val="16"/>
      </w:rPr>
    </w:pPr>
  </w:p>
  <w:p w14:paraId="0A497047" w14:textId="77777777" w:rsidR="00CC2798" w:rsidRDefault="00CC2798">
    <w:pPr>
      <w:pStyle w:val="Fuzeile"/>
      <w:rPr>
        <w:sz w:val="16"/>
      </w:rPr>
    </w:pPr>
  </w:p>
  <w:p w14:paraId="3E650206" w14:textId="77777777" w:rsidR="00CC2798" w:rsidRDefault="00CC2798">
    <w:pPr>
      <w:pStyle w:val="Fuzeile"/>
      <w:rPr>
        <w:sz w:val="16"/>
      </w:rPr>
    </w:pPr>
    <w:r>
      <w:rPr>
        <w:sz w:val="16"/>
      </w:rPr>
      <w:t>Word/850-3/Formular Wasseransuchen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B562C" w14:textId="77777777" w:rsidR="00B10C0B" w:rsidRDefault="00B10C0B">
      <w:r>
        <w:separator/>
      </w:r>
    </w:p>
  </w:footnote>
  <w:footnote w:type="continuationSeparator" w:id="0">
    <w:p w14:paraId="090D0FB0" w14:textId="77777777" w:rsidR="00B10C0B" w:rsidRDefault="00B10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90618" w14:textId="77777777" w:rsidR="00CC2798" w:rsidRDefault="00CC2798">
    <w:pPr>
      <w:pStyle w:val="Kopfzeile"/>
      <w:jc w:val="center"/>
      <w:rPr>
        <w:b/>
        <w:color w:val="000080"/>
        <w:sz w:val="54"/>
      </w:rPr>
    </w:pPr>
    <w:r>
      <w:rPr>
        <w:b/>
        <w:color w:val="000080"/>
        <w:sz w:val="54"/>
        <w:highlight w:val="lightGray"/>
        <w:bdr w:val="single" w:sz="4" w:space="0" w:color="auto"/>
      </w:rPr>
      <w:t xml:space="preserve">Stadtgemeinde Liezen   </w:t>
    </w:r>
    <w:proofErr w:type="gramStart"/>
    <w:r>
      <w:rPr>
        <w:b/>
        <w:color w:val="000080"/>
        <w:sz w:val="54"/>
        <w:highlight w:val="lightGray"/>
        <w:bdr w:val="single" w:sz="4" w:space="0" w:color="auto"/>
      </w:rPr>
      <w:t>–  Wasserwerk</w:t>
    </w:r>
    <w:proofErr w:type="gramEnd"/>
    <w:r>
      <w:rPr>
        <w:b/>
        <w:color w:val="000080"/>
        <w:sz w:val="54"/>
        <w:highlight w:val="lightGray"/>
      </w:rPr>
      <w:t xml:space="preserve">   </w:t>
    </w:r>
    <w:r>
      <w:rPr>
        <w:b/>
        <w:color w:val="000080"/>
        <w:sz w:val="54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F5609"/>
    <w:multiLevelType w:val="hybridMultilevel"/>
    <w:tmpl w:val="AF9C930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1233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1AD5"/>
    <w:rsid w:val="00040753"/>
    <w:rsid w:val="00051AD5"/>
    <w:rsid w:val="004365E7"/>
    <w:rsid w:val="005C4274"/>
    <w:rsid w:val="008C66AB"/>
    <w:rsid w:val="00B10C0B"/>
    <w:rsid w:val="00CC2798"/>
    <w:rsid w:val="00E6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E11D33"/>
  <w15:chartTrackingRefBased/>
  <w15:docId w15:val="{F9363092-E227-4A9B-8C65-1338AD95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rPr>
      <w:b/>
      <w:sz w:val="24"/>
    </w:rPr>
  </w:style>
  <w:style w:type="paragraph" w:customStyle="1" w:styleId="Text">
    <w:name w:val="Text"/>
    <w:rPr>
      <w:snapToGrid w:val="0"/>
      <w:color w:val="000000"/>
      <w:sz w:val="24"/>
      <w:lang w:val="de-DE" w:eastAsia="de-DE"/>
    </w:rPr>
  </w:style>
  <w:style w:type="paragraph" w:customStyle="1" w:styleId="TabellenText">
    <w:name w:val="Tabellen Text"/>
    <w:rPr>
      <w:snapToGrid w:val="0"/>
      <w:color w:val="000000"/>
      <w:sz w:val="24"/>
      <w:lang w:val="de-DE" w:eastAsia="de-D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Stempelgebühr</vt:lpstr>
    </vt:vector>
  </TitlesOfParts>
  <Company>Microsoft GmbH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Stempelgebühr</dc:title>
  <dc:subject/>
  <dc:creator>Ingrid Schader</dc:creator>
  <cp:keywords/>
  <dc:description/>
  <cp:lastModifiedBy>Lubensky Roland - Stadtgemeinde Liezen</cp:lastModifiedBy>
  <cp:revision>3</cp:revision>
  <cp:lastPrinted>2001-03-26T08:11:00Z</cp:lastPrinted>
  <dcterms:created xsi:type="dcterms:W3CDTF">2020-09-21T08:58:00Z</dcterms:created>
  <dcterms:modified xsi:type="dcterms:W3CDTF">2025-07-18T09:48:00Z</dcterms:modified>
</cp:coreProperties>
</file>